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DICHIARAZIONE LIBERATORIA DEL FORNITORE PER FATTURE QUIETANZATE -   BANDO  </w:t>
      </w:r>
      <w:r>
        <w:rPr>
          <w:b/>
        </w:rPr>
        <w:t>TURISMO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spacing w:lineRule="auto" w:line="240" w:before="0" w:after="0"/>
        <w:ind w:hanging="0"/>
        <w:jc w:val="both"/>
        <w:rPr/>
      </w:pPr>
      <w:r>
        <w:rPr/>
        <w:t>Il/la sottoscritto/a 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  <w:t xml:space="preserve">                                                                                 </w:t>
      </w:r>
      <w:r>
        <w:rPr/>
        <w:t>(cognome) (nome)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codice Fiscale 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in qualità di titolare/legale rappresentante____________________________________________________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della Impresa/società______________________________________________________________________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iscritta al Registro Imprese di _________ con il numero partita Iva ________________  e  REA n.________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con sede in via/piazza _________________________________________________ n. 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città ________________________________ provincia __________________________ CAP 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tel. _________________ fax _________________ e – mail 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i/>
          <w:i/>
        </w:rPr>
      </w:pPr>
      <w:r>
        <w:rPr>
          <w:i/>
        </w:rPr>
        <w:t>con riferimento al bando in oggetto,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/>
        <w:t xml:space="preserve">che  le seguenti fatture emesse nei confronti dell’impresa </w:t>
      </w:r>
      <w:r>
        <w:rPr>
          <w:rStyle w:val="Richiamoallanotaapidipagina"/>
          <w:vertAlign w:val="superscript"/>
        </w:rPr>
        <w:footnoteReference w:id="2"/>
      </w:r>
      <w:r>
        <w:rPr/>
        <w:t>………………………………………………………………. :</w:t>
      </w:r>
    </w:p>
    <w:tbl>
      <w:tblPr>
        <w:tblStyle w:val="a2"/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80"/>
        <w:gridCol w:w="1380"/>
        <w:gridCol w:w="1380"/>
        <w:gridCol w:w="1380"/>
        <w:gridCol w:w="1380"/>
        <w:gridCol w:w="1380"/>
        <w:gridCol w:w="1874"/>
      </w:tblGrid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n°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 documento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Imponibile 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IVA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Totale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Data/e pagamento/i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Modalità pagamento </w:t>
            </w:r>
            <w:r>
              <w:rPr>
                <w:rStyle w:val="Richiamoallanotaapidipagina"/>
                <w:vertAlign w:val="superscript"/>
              </w:rPr>
              <w:footnoteReference w:id="3"/>
            </w:r>
            <w:r>
              <w:rPr>
                <w:vertAlign w:val="superscript"/>
              </w:rPr>
              <w:t xml:space="preserve">, </w:t>
            </w:r>
            <w:r>
              <w:rPr>
                <w:rStyle w:val="Richiamoallanotaapidipagina"/>
                <w:vertAlign w:val="superscript"/>
              </w:rPr>
              <w:footnoteReference w:id="4"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pBdr/>
        <w:spacing w:before="0" w:after="0"/>
        <w:jc w:val="both"/>
        <w:rPr/>
      </w:pPr>
      <w:r>
        <w:rPr>
          <w:color w:val="000000"/>
        </w:rPr>
        <w:t>sono state integralmente pagate e, pertanto, si rilascia la più ampia quietanza, non avendo null’altro a pretendere;</w:t>
      </w:r>
    </w:p>
    <w:p>
      <w:pPr>
        <w:pStyle w:val="Normal"/>
        <w:numPr>
          <w:ilvl w:val="0"/>
          <w:numId w:val="1"/>
        </w:numPr>
        <w:pBdr/>
        <w:spacing w:before="0" w:after="0"/>
        <w:rPr/>
      </w:pPr>
      <w:r>
        <w:rPr>
          <w:color w:val="000000"/>
        </w:rPr>
        <w:t xml:space="preserve">non sussistono </w:t>
      </w:r>
      <w:r>
        <w:rPr/>
        <w:t>contestazioni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non sono state emesse e non saranno emesse note di credito</w:t>
      </w:r>
      <w:r>
        <w:rPr/>
        <w:t>.</w:t>
      </w:r>
    </w:p>
    <w:p>
      <w:pPr>
        <w:pStyle w:val="Normal"/>
        <w:spacing w:before="0" w:after="200"/>
        <w:ind w:hanging="0"/>
        <w:rPr>
          <w:b/>
          <w:b/>
        </w:rPr>
      </w:pPr>
      <w:r>
        <w:rPr>
          <w:b/>
        </w:rPr>
        <w:t>Luogo e data ………………………………………….</w:t>
        <w:tab/>
        <w:tab/>
        <w:tab/>
        <w:tab/>
        <w:t xml:space="preserve">Firma digitale del fornitore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3" w:right="1133" w:header="0" w:top="57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asa">
    <w:charset w:val="00"/>
    <w:family w:val="roman"/>
    <w:pitch w:val="variable"/>
  </w:font>
  <w:font w:name="Rasa Ligh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</w:r>
  </w:p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  <w:t>Camera di commercio industria artigianato agricoltura di Foggia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via Michele Protano, 7 - 71121 FOGGIA - tel. +39 0881 797 111 - fax +39 0881 797 333  - PEC </w:t>
    </w:r>
    <w:hyperlink r:id="rId1">
      <w:r>
        <w:rPr>
          <w:rFonts w:eastAsia="Rasa Light" w:cs="Rasa Light" w:ascii="Rasa Light" w:hAnsi="Rasa Light"/>
          <w:color w:val="0000FF"/>
          <w:sz w:val="16"/>
          <w:szCs w:val="16"/>
          <w:u w:val="single"/>
        </w:rPr>
        <w:t>cciaa@fg.legalmail.camcom.it</w:t>
      </w:r>
    </w:hyperlink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  <w:r>
      <w:rPr>
        <w:rFonts w:eastAsia="Rasa Light" w:cs="Rasa Light" w:ascii="Rasa Light" w:hAnsi="Rasa Light"/>
        <w:color w:val="071D49"/>
        <w:sz w:val="16"/>
        <w:szCs w:val="16"/>
      </w:rPr>
      <w:t>www.fg.camcom.gov.it - partita IVA 00837390715 - codice fiscale 80002570713 – Fatturazione elettronica UF9GFY</w:t>
    </w:r>
  </w:p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ragione sociale dell’impresa intestataria della fattura e beneficiaria del contributo;</w:t>
      </w:r>
    </w:p>
  </w:footnote>
  <w:footnote w:id="3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>per la medesima fattura pagata in più soluzioni, indicare la data e la modalità relativa a ciascun pagamento utilizzando più righe;</w:t>
      </w:r>
    </w:p>
  </w:footnote>
  <w:footnote w:id="4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le modalità del pagamento (bonifico, ricevuta bancaria, assegno)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-720725</wp:posOffset>
          </wp:positionH>
          <wp:positionV relativeFrom="paragraph">
            <wp:posOffset>47625</wp:posOffset>
          </wp:positionV>
          <wp:extent cx="7560310" cy="153797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357" r="0" b="-1235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59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5141d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"/>
    <w:next w:val="Normal"/>
    <w:uiPriority w:val="10"/>
    <w:qFormat/>
    <w:rsid w:val="005141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ottotitolo">
    <w:name w:val="Subtitle"/>
    <w:basedOn w:val="Normal1"/>
    <w:next w:val="Normal1"/>
    <w:qFormat/>
    <w:rsid w:val="005141d6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f11"/>
    <w:pPr>
      <w:spacing w:before="0" w:after="200"/>
      <w:ind w:left="720" w:hanging="1"/>
      <w:contextualSpacing/>
    </w:pPr>
    <w:rPr/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d7f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ciaa@fg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C7zURUyi/vp2qpGbB11/aHPenw==">AMUW2mUVMXYA7jB56I3PXuMgHyvxT7TWVhseLZ5Th4kZ4sWpWQERa+SiJQDzwNUz+3J+Nl0e+9xKTgp6G+RwACUXXXol35RjuW/CrLt68RJDOiZr8HliUkM=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289</Words>
  <Characters>2122</Characters>
  <CharactersWithSpaces>2477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2020-12-04T12:00:00Z</dcterms:created>
  <dc:creator/>
  <dc:description/>
  <dc:language>it-IT</dc:language>
  <cp:lastModifiedBy/>
  <dcterms:modified xsi:type="dcterms:W3CDTF">2021-03-02T10:43:07Z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